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50D7" w14:textId="77777777" w:rsidR="00692B49" w:rsidRDefault="00692B4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8573718"/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2DE2ADD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1F2332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عبدالبه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تو سمیّ منی و در عبودیّت آستان مقدّس قرین منی این عبد را نهایت آمال آنکه با یاران دست در آغوش کرده و متّحداً و متّفقاً در نهایت محویّت و فنا بعبودیّت درگاه کبریا پردازیم و باین موهبت کبری کمر بربندیم و قد بفرازیم تا اثری از وجود باقی نماند بکلّی محو و فانی گردد و هذا اعظم المنی و الغایة القصوی و السّدرة المنتهی و المسجد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قصی ایّدکم اللّه و ایّای علی هذه المنحة الکبری و العطیّة العظمی</w:t>
      </w:r>
    </w:p>
    <w:bookmarkEnd w:id="0"/>
    <w:p w14:paraId="69F83D74" w14:textId="751A0B53" w:rsidR="00692B49" w:rsidRDefault="00F1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92B49">
        <w:rPr>
          <w:rFonts w:ascii="Times Ext Roman" w:hAnsi="Times Ext Roman" w:cs="Naskh MT for Bosch School"/>
          <w:sz w:val="23"/>
          <w:szCs w:val="23"/>
          <w:rtl/>
        </w:rPr>
        <w:t>نامهٴ شما رسید و دلیل بر آن بود که احبّای الهی در آن حدود و ثغور بمزامیر آل داود مینوازند و بالحان بدیع بذکر ربّ جلیل اوقات می‌گذرانند الحمد للّه فاران بهمّت حضرت خلیل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‌الرّحمن در فورانست و بشرویه بانجذاب جناب میر ولی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 xml:space="preserve"> آقا پربشارتست و کلمة اللّه در انتشار است و خیرالقری امّ‌القری گردیده و دبستان الهی مؤسّس و ادیب عشق بدرس و سبق مشغول و آنجناب بتعلیم نورسیدگان الهی مألوف و این عمل مبرور مقبول جناب ملّا محمّد علی و جناب ملّا نصراللّه و جناب ملّا عبداللّه و جناب ملّا عبدالوهّاب و جناب ملّا اسداللّه و جناب آقا میرزا محمّد علی و آقا میرزا اسداللّه و جناب آقا میرزا نوراللّه و جناب آقا جلال و جناب آقا نصراللّه و جناب آقا حبیب‌اللّه و جناب غلام‌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حسین و جناب آقا مسیح‌اللّه و جناب آقا رحمت‌اللّه و عموم احبّا و ام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اللّه و محفل تقدیس و امة‌اللّه اخت و ابناء آقا نعمت‌اللّه و آقا نصراللّه و ضجیع و صبایا و غلام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‌حسین و اسداللّه و طاهره و خانم آقا و قدسیّه و روحا و حسین آقا و سایر صبیان و صبایا و حضرت حاجی محمّد علی سلالهٴ بقیّة السّیف قلعه جمیعرا از قبل عبدالبهآء تحیّت و ثنا و اشتیاق و مهربانی برسانید عبدالبهآء بجهت این نفوس بدرگاه حضرت بها تضرّع و ابتهال می‌نماید و تأییدات غیبیّه میجوید جمیع در نظرند و پیش بصرند روحی لاحبّ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البه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الفد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و نفسی لانجذابهم و اشتعالهم الفد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امروز روز نداست و این عصر عصر فدا و علیکم البه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1F433E8" w14:textId="4424E986" w:rsidR="00692B49" w:rsidRDefault="00F1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92B49">
        <w:rPr>
          <w:rFonts w:ascii="Times Ext Roman" w:hAnsi="Times Ext Roman" w:cs="Naskh MT for Bosch School"/>
          <w:sz w:val="23"/>
          <w:szCs w:val="23"/>
          <w:rtl/>
        </w:rPr>
        <w:t>حضرت مؤیّدالحکم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الحمد للّه بتمام قو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 xml:space="preserve"> مؤیّد بروحانیّت کبری هستند و در نهایت سرور و انجذاب امیدم چنانست که ایشانرا مع الضّلع نورانیّت چنان احاطه نماید که چون دو شمع روشن برافروزند و علیکم البه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0784B56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EEE60D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24FC6953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615E83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1" w:name="_Hlk168573685"/>
      <w:bookmarkStart w:id="2" w:name="_Hlk168573791"/>
      <w:r>
        <w:rPr>
          <w:rFonts w:ascii="Times Ext Roman" w:hAnsi="Times Ext Roman" w:cs="Naskh MT for Bosch School"/>
          <w:sz w:val="23"/>
          <w:szCs w:val="23"/>
          <w:rtl/>
        </w:rPr>
        <w:t>١٠</w:t>
      </w:r>
      <w:bookmarkEnd w:id="1"/>
      <w:r>
        <w:rPr>
          <w:rFonts w:ascii="Times Ext Roman" w:hAnsi="Times Ext Roman" w:cs="Naskh MT for Bosch School"/>
          <w:sz w:val="23"/>
          <w:szCs w:val="23"/>
          <w:rtl/>
        </w:rPr>
        <w:t xml:space="preserve"> شعبان ١٣٣٩</w:t>
      </w:r>
    </w:p>
    <w:p w14:paraId="6C737465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45385D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bookmarkEnd w:id="2"/>
    <w:p w14:paraId="0E9000F5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81812F" w14:textId="0FC3E5F2" w:rsidR="00692B49" w:rsidRDefault="00692B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AA9DDF" w14:textId="77777777" w:rsidR="00BD755B" w:rsidRDefault="00BD755B" w:rsidP="00BD7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2C6FA4" w14:textId="77777777" w:rsidR="00BD755B" w:rsidRDefault="00BD755B" w:rsidP="00BD755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EC3BCAC" w14:textId="77777777" w:rsidR="00BD755B" w:rsidRDefault="00BD755B" w:rsidP="00BD755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4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5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775D65E" w14:textId="3FA9F15A" w:rsidR="00BD755B" w:rsidRPr="00BD755B" w:rsidRDefault="00BD755B" w:rsidP="00BD755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D755B" w:rsidRPr="00BD75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392"/>
    <w:rsid w:val="00684EED"/>
    <w:rsid w:val="00692B49"/>
    <w:rsid w:val="00B20C82"/>
    <w:rsid w:val="00BD755B"/>
    <w:rsid w:val="00F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85571"/>
  <w15:chartTrackingRefBased/>
  <w15:docId w15:val="{1C384F55-C43A-47B8-B141-FFCBD18B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4392"/>
    <w:rPr>
      <w:sz w:val="24"/>
      <w:szCs w:val="24"/>
    </w:rPr>
  </w:style>
  <w:style w:type="character" w:styleId="Hyperlink">
    <w:name w:val="Hyperlink"/>
    <w:semiHidden/>
    <w:unhideWhenUsed/>
    <w:rsid w:val="00BD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ai.org/fa/legal" TargetMode="External"/><Relationship Id="rId4" Type="http://schemas.openxmlformats.org/officeDocument/2006/relationships/hyperlink" Target="http://www.bahai.org/fa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هوالابهی</vt:lpstr>
    </vt:vector>
  </TitlesOfParts>
  <Company>Baha'i World Centre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هوالابهی</dc:title>
  <dc:subject/>
  <dc:creator>Farzin Shakibanejad</dc:creator>
  <cp:keywords/>
  <dc:description/>
  <cp:lastModifiedBy>DOS - Shahrzad Moghen - Consultant</cp:lastModifiedBy>
  <cp:revision>5</cp:revision>
  <dcterms:created xsi:type="dcterms:W3CDTF">2024-06-06T10:42:00Z</dcterms:created>
  <dcterms:modified xsi:type="dcterms:W3CDTF">2024-07-03T13:56:00Z</dcterms:modified>
</cp:coreProperties>
</file>