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5DEC" w14:textId="77777777" w:rsidR="00350FA4" w:rsidRDefault="00350FA4" w:rsidP="00350FA4">
      <w:pPr>
        <w:pStyle w:val="BWCNormal"/>
      </w:pPr>
    </w:p>
    <w:p w14:paraId="67BEFFE6" w14:textId="77777777" w:rsidR="00350FA4" w:rsidRDefault="00350FA4" w:rsidP="00350FA4">
      <w:pPr>
        <w:pStyle w:val="BWCNormal"/>
      </w:pPr>
    </w:p>
    <w:p w14:paraId="256BFA3D" w14:textId="77777777" w:rsidR="00350FA4" w:rsidRDefault="00350FA4" w:rsidP="00350FA4">
      <w:pPr>
        <w:pStyle w:val="BWCNormal"/>
      </w:pPr>
    </w:p>
    <w:p w14:paraId="3A6BCE47" w14:textId="77777777" w:rsidR="00350FA4" w:rsidRDefault="00350FA4" w:rsidP="00350FA4">
      <w:pPr>
        <w:pStyle w:val="BWCNormal"/>
      </w:pPr>
    </w:p>
    <w:p w14:paraId="54D544A5" w14:textId="2E6B2A77" w:rsidR="00350FA4" w:rsidRDefault="0012508B" w:rsidP="00350FA4">
      <w:pPr>
        <w:pStyle w:val="BWCDate"/>
      </w:pPr>
      <w:r>
        <w:t>1</w:t>
      </w:r>
      <w:r w:rsidR="00F025B1">
        <w:t>6</w:t>
      </w:r>
      <w:r w:rsidR="000B1820">
        <w:t xml:space="preserve"> October 2024</w:t>
      </w:r>
    </w:p>
    <w:p w14:paraId="14B75964" w14:textId="77777777" w:rsidR="00350FA4" w:rsidRDefault="00350FA4" w:rsidP="00350FA4">
      <w:pPr>
        <w:pStyle w:val="BWCNormal"/>
      </w:pPr>
    </w:p>
    <w:p w14:paraId="58ED16EF" w14:textId="77777777" w:rsidR="00350FA4" w:rsidRDefault="00350FA4" w:rsidP="00350FA4">
      <w:pPr>
        <w:pStyle w:val="BWCNormal"/>
      </w:pPr>
    </w:p>
    <w:p w14:paraId="1A95C537" w14:textId="77777777" w:rsidR="006D707D" w:rsidRDefault="006D707D" w:rsidP="00350FA4">
      <w:pPr>
        <w:pStyle w:val="BWCNormal"/>
      </w:pPr>
    </w:p>
    <w:p w14:paraId="7EBB8227" w14:textId="77777777" w:rsidR="006D707D" w:rsidRDefault="006D707D" w:rsidP="00350FA4">
      <w:pPr>
        <w:pStyle w:val="BWCNormal"/>
      </w:pPr>
    </w:p>
    <w:p w14:paraId="7A7D14B1" w14:textId="30C805D4" w:rsidR="00350FA4" w:rsidRDefault="00AF6E2A" w:rsidP="0052027F">
      <w:pPr>
        <w:pStyle w:val="BWCAddress"/>
      </w:pPr>
      <w:r w:rsidRPr="004D6811">
        <w:t>To the Bahá’ís of the World</w:t>
      </w:r>
    </w:p>
    <w:p w14:paraId="2B8FB453" w14:textId="4EE21FB5" w:rsidR="00350FA4" w:rsidRDefault="00CE07F9" w:rsidP="00350FA4">
      <w:pPr>
        <w:pStyle w:val="BWCGreeting"/>
      </w:pPr>
      <w:r>
        <w:t>Dearly loved Friends,</w:t>
      </w:r>
    </w:p>
    <w:p w14:paraId="12759221" w14:textId="6EE2CCA2" w:rsidR="001C28CA" w:rsidRPr="00CD2613" w:rsidRDefault="009644F9" w:rsidP="008A149B">
      <w:pPr>
        <w:pStyle w:val="BWCBodyText"/>
      </w:pPr>
      <w:r w:rsidRPr="00CD2613">
        <w:t>W</w:t>
      </w:r>
      <w:r w:rsidR="00562CA5" w:rsidRPr="00CD2613">
        <w:t>e indicated in our Riḍván 202</w:t>
      </w:r>
      <w:r w:rsidRPr="00CD2613">
        <w:t>2</w:t>
      </w:r>
      <w:r w:rsidR="00562CA5" w:rsidRPr="00CD2613">
        <w:t xml:space="preserve"> message </w:t>
      </w:r>
      <w:r w:rsidR="005814D3" w:rsidRPr="00CD2613">
        <w:t>our expectation that</w:t>
      </w:r>
      <w:r w:rsidR="00256684" w:rsidRPr="00CD2613">
        <w:t xml:space="preserve"> </w:t>
      </w:r>
      <w:r w:rsidR="006135C9" w:rsidRPr="00CD2613">
        <w:t xml:space="preserve">periodically </w:t>
      </w:r>
      <w:r w:rsidR="005814D3" w:rsidRPr="00CD2613">
        <w:t xml:space="preserve">more </w:t>
      </w:r>
      <w:r w:rsidR="00320F7A" w:rsidRPr="00CD2613">
        <w:t>places</w:t>
      </w:r>
      <w:r w:rsidR="005814D3" w:rsidRPr="00CD2613">
        <w:t xml:space="preserve"> will be identified where Houses of Worship are to be raised up.  </w:t>
      </w:r>
      <w:r w:rsidR="00BA7806" w:rsidRPr="00CD2613">
        <w:t xml:space="preserve">We are delighted that the national Temple in </w:t>
      </w:r>
      <w:r w:rsidR="00280DE3" w:rsidRPr="00CD2613">
        <w:t xml:space="preserve">Papua New Guinea was recently inaugurated, and that </w:t>
      </w:r>
      <w:r w:rsidR="00CF2B2A" w:rsidRPr="00CD2613">
        <w:t xml:space="preserve">progress is being made </w:t>
      </w:r>
      <w:r w:rsidR="008C339E" w:rsidRPr="00CD2613">
        <w:t xml:space="preserve">towards </w:t>
      </w:r>
      <w:r w:rsidR="00277D70" w:rsidRPr="00CD2613">
        <w:t>realization</w:t>
      </w:r>
      <w:r w:rsidR="008C339E" w:rsidRPr="00CD2613">
        <w:t xml:space="preserve"> </w:t>
      </w:r>
      <w:r w:rsidR="00CF5C23" w:rsidRPr="00CD2613">
        <w:t xml:space="preserve">of </w:t>
      </w:r>
      <w:r w:rsidR="008C339E" w:rsidRPr="00CD2613">
        <w:t xml:space="preserve">the </w:t>
      </w:r>
      <w:r w:rsidR="00280DE3" w:rsidRPr="00CD2613">
        <w:t xml:space="preserve">previously announced Temples in Bihar Sharif, India; Toronto, Canada; </w:t>
      </w:r>
      <w:proofErr w:type="spellStart"/>
      <w:r w:rsidR="00280DE3" w:rsidRPr="00CD2613">
        <w:t>Kanchanpur</w:t>
      </w:r>
      <w:proofErr w:type="spellEnd"/>
      <w:r w:rsidR="00280DE3" w:rsidRPr="00CD2613">
        <w:t xml:space="preserve">, Nepal; and </w:t>
      </w:r>
      <w:proofErr w:type="spellStart"/>
      <w:r w:rsidR="00280DE3" w:rsidRPr="00CD2613">
        <w:t>Mwinilunga</w:t>
      </w:r>
      <w:proofErr w:type="spellEnd"/>
      <w:r w:rsidR="00280DE3" w:rsidRPr="00CD2613">
        <w:t>, Zambia</w:t>
      </w:r>
      <w:r w:rsidR="00AF6E2A" w:rsidRPr="00CD2613">
        <w:t xml:space="preserve">.  </w:t>
      </w:r>
      <w:r w:rsidR="00C01F33" w:rsidRPr="00CD2613">
        <w:t xml:space="preserve">With praise and gratitude to the Blessed Beauty, we joyfully announce that </w:t>
      </w:r>
      <w:r w:rsidR="00CD2613" w:rsidRPr="00CD2613">
        <w:t xml:space="preserve">conditions </w:t>
      </w:r>
      <w:r w:rsidR="00F11632">
        <w:t>make it possible</w:t>
      </w:r>
      <w:r w:rsidR="00A923A6" w:rsidRPr="00CD2613">
        <w:t xml:space="preserve"> for </w:t>
      </w:r>
      <w:r w:rsidR="006135C9" w:rsidRPr="00CD2613">
        <w:t xml:space="preserve">a further </w:t>
      </w:r>
      <w:r w:rsidR="001621E9" w:rsidRPr="00CD2613">
        <w:t xml:space="preserve">two </w:t>
      </w:r>
      <w:r w:rsidR="00A923A6" w:rsidRPr="00CD2613">
        <w:t xml:space="preserve">national </w:t>
      </w:r>
      <w:proofErr w:type="spellStart"/>
      <w:r w:rsidR="00C01F33" w:rsidRPr="00CD2613">
        <w:t>Maͯsh̲riqu’l-Aͯdh̲kárs</w:t>
      </w:r>
      <w:proofErr w:type="spellEnd"/>
      <w:r w:rsidR="001621E9" w:rsidRPr="00CD2613">
        <w:t xml:space="preserve"> to be erected</w:t>
      </w:r>
      <w:r w:rsidR="00C01F33" w:rsidRPr="00CD2613">
        <w:t>, one in Bras</w:t>
      </w:r>
      <w:r w:rsidR="00D73093">
        <w:t>í</w:t>
      </w:r>
      <w:r w:rsidR="00C01F33" w:rsidRPr="00CD2613">
        <w:t>lia, Brazil, and the other in Lilongwe, Malawi</w:t>
      </w:r>
      <w:r w:rsidR="001621E9" w:rsidRPr="00CD2613">
        <w:t xml:space="preserve">, as well as a local </w:t>
      </w:r>
      <w:proofErr w:type="spellStart"/>
      <w:r w:rsidR="001621E9" w:rsidRPr="00CD2613">
        <w:t>Maͯsh̲riqu’l-Aͯdh̲kár</w:t>
      </w:r>
      <w:proofErr w:type="spellEnd"/>
      <w:r w:rsidR="001621E9" w:rsidRPr="00CD2613">
        <w:t xml:space="preserve"> in </w:t>
      </w:r>
      <w:proofErr w:type="spellStart"/>
      <w:r w:rsidR="001621E9" w:rsidRPr="00CD2613">
        <w:t>Batouri</w:t>
      </w:r>
      <w:proofErr w:type="spellEnd"/>
      <w:r w:rsidR="001621E9" w:rsidRPr="00CD2613">
        <w:t>, Cameroon.</w:t>
      </w:r>
    </w:p>
    <w:p w14:paraId="7231FDFE" w14:textId="77777777" w:rsidR="001621E9" w:rsidRPr="00CD2613" w:rsidRDefault="001621E9" w:rsidP="008A149B">
      <w:pPr>
        <w:pStyle w:val="BWCBodyText"/>
      </w:pPr>
    </w:p>
    <w:p w14:paraId="00D70EBD" w14:textId="7E8C2237" w:rsidR="00AF6E2A" w:rsidRDefault="001A6A8E" w:rsidP="008A149B">
      <w:pPr>
        <w:pStyle w:val="BWCBodyText"/>
      </w:pPr>
      <w:r w:rsidRPr="00CD2613">
        <w:t xml:space="preserve">May the initiation of plans to build three </w:t>
      </w:r>
      <w:r w:rsidR="00277D70" w:rsidRPr="00CD2613">
        <w:t>additional</w:t>
      </w:r>
      <w:r w:rsidRPr="00CD2613">
        <w:t xml:space="preserve"> Temples f</w:t>
      </w:r>
      <w:r w:rsidR="00AF6E2A" w:rsidRPr="00CD2613">
        <w:t xml:space="preserve">ill your hearts with joy and serve as a source of </w:t>
      </w:r>
      <w:r w:rsidR="00CD2613" w:rsidRPr="00CD2613">
        <w:t>inspiration</w:t>
      </w:r>
      <w:r w:rsidR="00AF6E2A" w:rsidRPr="00CD2613">
        <w:t xml:space="preserve"> </w:t>
      </w:r>
      <w:r w:rsidR="00AF6E2A" w:rsidRPr="00CD2613">
        <w:rPr>
          <w:lang w:val="en-US"/>
        </w:rPr>
        <w:t xml:space="preserve">in your sustained efforts </w:t>
      </w:r>
      <w:r w:rsidR="00191535" w:rsidRPr="00CD2613">
        <w:t xml:space="preserve">to advance </w:t>
      </w:r>
      <w:r w:rsidR="00277D70" w:rsidRPr="00CD2613">
        <w:t xml:space="preserve">everywhere </w:t>
      </w:r>
      <w:r w:rsidR="00191535" w:rsidRPr="00CD2613">
        <w:t>the process</w:t>
      </w:r>
      <w:r w:rsidR="00A35E21" w:rsidRPr="00CD2613">
        <w:t>es</w:t>
      </w:r>
      <w:r w:rsidR="00191535" w:rsidRPr="00CD2613">
        <w:t xml:space="preserve"> of community building </w:t>
      </w:r>
      <w:r w:rsidR="00E50831" w:rsidRPr="00CD2613">
        <w:t xml:space="preserve">and engagement with </w:t>
      </w:r>
      <w:r w:rsidR="00B23941" w:rsidRPr="00CD2613">
        <w:t>s</w:t>
      </w:r>
      <w:r w:rsidR="00E50831" w:rsidRPr="00CD2613">
        <w:t>ociety</w:t>
      </w:r>
      <w:r w:rsidR="00AF6E2A" w:rsidRPr="00CD2613">
        <w:t>.</w:t>
      </w:r>
    </w:p>
    <w:p w14:paraId="016008A8" w14:textId="62451D91" w:rsidR="000D1339" w:rsidRDefault="00161A34" w:rsidP="00C80605">
      <w:pPr>
        <w:pStyle w:val="BWCClosing"/>
      </w:pPr>
      <w:r>
        <w:t>[signed:  The Universal House of Justice]</w:t>
      </w:r>
    </w:p>
    <w:p w14:paraId="787EBCE1" w14:textId="77777777" w:rsidR="000D1339" w:rsidRDefault="000D1339" w:rsidP="000D1339">
      <w:pPr>
        <w:keepNext/>
        <w:pBdr>
          <w:bottom w:val="single" w:sz="5" w:space="1" w:color="auto"/>
        </w:pBdr>
        <w:spacing w:before="300" w:after="40"/>
      </w:pPr>
    </w:p>
    <w:p w14:paraId="0B09228A" w14:textId="5108C270" w:rsidR="000D1339" w:rsidRPr="000D1339" w:rsidRDefault="000D1339" w:rsidP="000D1339">
      <w:pPr>
        <w:spacing w:line="480" w:lineRule="auto"/>
      </w:pPr>
      <w:bookmarkStart w:id="0" w:name="copyright-terms-use"/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r:id="rId7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r:id="rId8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www.bahai.org/legal</w:t>
        </w:r>
      </w:hyperlink>
      <w:bookmarkEnd w:id="0"/>
    </w:p>
    <w:sectPr w:rsidR="000D1339" w:rsidRPr="000D1339" w:rsidSect="0052027F">
      <w:head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12EE" w14:textId="77777777" w:rsidR="00A804B3" w:rsidRDefault="00A804B3">
      <w:r>
        <w:separator/>
      </w:r>
    </w:p>
  </w:endnote>
  <w:endnote w:type="continuationSeparator" w:id="0">
    <w:p w14:paraId="23DBBA3D" w14:textId="77777777" w:rsidR="00A804B3" w:rsidRDefault="00A8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A911" w14:textId="77777777" w:rsidR="0052027F" w:rsidRDefault="0052027F" w:rsidP="0052027F">
    <w:pPr>
      <w:pStyle w:val="ZF1"/>
    </w:pPr>
    <w:r>
      <w:t xml:space="preserve">Bahá’í World </w:t>
    </w:r>
    <w:proofErr w:type="gramStart"/>
    <w:r>
      <w:t>Centre</w:t>
    </w:r>
    <w:r>
      <w:rPr>
        <w:caps/>
      </w:rPr>
      <w:t xml:space="preserve">  •</w:t>
    </w:r>
    <w:proofErr w:type="gramEnd"/>
    <w:r>
      <w:rPr>
        <w:caps/>
      </w:rPr>
      <w:t xml:space="preserve">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9954" w14:textId="77777777" w:rsidR="00A804B3" w:rsidRDefault="00A804B3">
      <w:r>
        <w:separator/>
      </w:r>
    </w:p>
  </w:footnote>
  <w:footnote w:type="continuationSeparator" w:id="0">
    <w:p w14:paraId="7A77EFCC" w14:textId="77777777" w:rsidR="00A804B3" w:rsidRDefault="00A8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249810"/>
      <w:docPartObj>
        <w:docPartGallery w:val="Page Numbers (Top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024"/>
          <w:gridCol w:w="2969"/>
          <w:gridCol w:w="3033"/>
        </w:tblGrid>
        <w:tr w:rsidR="00F074E0" w14:paraId="3E78D523" w14:textId="77777777" w:rsidTr="002E5979">
          <w:tc>
            <w:tcPr>
              <w:tcW w:w="3080" w:type="dxa"/>
            </w:tcPr>
            <w:p w14:paraId="11E24D4A" w14:textId="77777777" w:rsidR="00F074E0" w:rsidRDefault="00F074E0" w:rsidP="00F074E0">
              <w:pPr>
                <w:pStyle w:val="Header"/>
                <w:jc w:val="both"/>
              </w:pPr>
              <w:r>
                <w:fldChar w:fldCharType="begin"/>
              </w:r>
              <w:r>
                <w:instrText xml:space="preserve">MACROBUTTON NoMacro </w:instrText>
              </w:r>
              <w:r>
                <w:rPr>
                  <w:color w:val="FFFFFF"/>
                  <w:highlight w:val="black"/>
                </w:rPr>
                <w:instrText>[Document Title]</w:instrText>
              </w:r>
              <w:r>
                <w:fldChar w:fldCharType="end"/>
              </w:r>
            </w:p>
          </w:tc>
          <w:tc>
            <w:tcPr>
              <w:tcW w:w="3081" w:type="dxa"/>
            </w:tcPr>
            <w:p w14:paraId="31BBBFEA" w14:textId="77777777" w:rsidR="00F074E0" w:rsidRDefault="00F074E0" w:rsidP="00F074E0">
              <w:pPr>
                <w:pStyle w:val="Header"/>
                <w:jc w:val="center"/>
              </w:pPr>
              <w:r w:rsidRPr="00F074E0">
                <w:fldChar w:fldCharType="begin"/>
              </w:r>
              <w:r w:rsidRPr="00F074E0">
                <w:instrText xml:space="preserve"> PAGE </w:instrText>
              </w:r>
              <w:r w:rsidRPr="00F074E0">
                <w:fldChar w:fldCharType="separate"/>
              </w:r>
              <w:r w:rsidR="000052AB">
                <w:rPr>
                  <w:noProof/>
                </w:rPr>
                <w:t>2</w:t>
              </w:r>
              <w:r w:rsidRPr="00F074E0">
                <w:fldChar w:fldCharType="end"/>
              </w:r>
            </w:p>
          </w:tc>
          <w:tc>
            <w:tcPr>
              <w:tcW w:w="3081" w:type="dxa"/>
            </w:tcPr>
            <w:p w14:paraId="0ABE380C" w14:textId="77777777" w:rsidR="00F074E0" w:rsidRDefault="00EE5ED9" w:rsidP="00F074E0">
              <w:pPr>
                <w:pStyle w:val="Header"/>
                <w:jc w:val="right"/>
              </w:pPr>
              <w:r>
                <w:fldChar w:fldCharType="begin"/>
              </w:r>
              <w:r>
                <w:instrText xml:space="preserve">MACROBUTTON GetDate </w:instrText>
              </w:r>
              <w:r>
                <w:rPr>
                  <w:color w:val="FFFFFF"/>
                  <w:highlight w:val="black"/>
                </w:rPr>
                <w:instrText>[Alt+B,D for Date]</w:instrText>
              </w:r>
              <w:r>
                <w:fldChar w:fldCharType="end"/>
              </w:r>
            </w:p>
          </w:tc>
        </w:tr>
      </w:tbl>
      <w:p w14:paraId="3C958312" w14:textId="77777777" w:rsidR="00AE654B" w:rsidRDefault="00000000">
        <w:pPr>
          <w:pStyle w:val="Header"/>
        </w:pPr>
      </w:p>
    </w:sdtContent>
  </w:sdt>
  <w:p w14:paraId="4ED21DD5" w14:textId="77777777" w:rsidR="007203E9" w:rsidRDefault="007203E9">
    <w:pPr>
      <w:pStyle w:val="BWC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DFF5" w14:textId="77777777" w:rsidR="0052027F" w:rsidRDefault="0052027F" w:rsidP="0052027F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2987448">
    <w:abstractNumId w:val="13"/>
  </w:num>
  <w:num w:numId="2" w16cid:durableId="1729571467">
    <w:abstractNumId w:val="6"/>
  </w:num>
  <w:num w:numId="3" w16cid:durableId="472454072">
    <w:abstractNumId w:val="7"/>
  </w:num>
  <w:num w:numId="4" w16cid:durableId="1995062808">
    <w:abstractNumId w:val="4"/>
  </w:num>
  <w:num w:numId="5" w16cid:durableId="1190143626">
    <w:abstractNumId w:val="14"/>
  </w:num>
  <w:num w:numId="6" w16cid:durableId="1301888612">
    <w:abstractNumId w:val="0"/>
  </w:num>
  <w:num w:numId="7" w16cid:durableId="692801264">
    <w:abstractNumId w:val="1"/>
  </w:num>
  <w:num w:numId="8" w16cid:durableId="948783197">
    <w:abstractNumId w:val="8"/>
  </w:num>
  <w:num w:numId="9" w16cid:durableId="919217510">
    <w:abstractNumId w:val="3"/>
  </w:num>
  <w:num w:numId="10" w16cid:durableId="670528082">
    <w:abstractNumId w:val="11"/>
  </w:num>
  <w:num w:numId="11" w16cid:durableId="1650941959">
    <w:abstractNumId w:val="9"/>
  </w:num>
  <w:num w:numId="12" w16cid:durableId="288974457">
    <w:abstractNumId w:val="9"/>
  </w:num>
  <w:num w:numId="13" w16cid:durableId="1462961317">
    <w:abstractNumId w:val="11"/>
  </w:num>
  <w:num w:numId="14" w16cid:durableId="1010988551">
    <w:abstractNumId w:val="12"/>
  </w:num>
  <w:num w:numId="15" w16cid:durableId="494959581">
    <w:abstractNumId w:val="10"/>
  </w:num>
  <w:num w:numId="16" w16cid:durableId="1972052478">
    <w:abstractNumId w:val="10"/>
  </w:num>
  <w:num w:numId="17" w16cid:durableId="1438133017">
    <w:abstractNumId w:val="2"/>
  </w:num>
  <w:num w:numId="18" w16cid:durableId="717900746">
    <w:abstractNumId w:val="5"/>
  </w:num>
  <w:num w:numId="19" w16cid:durableId="241643602">
    <w:abstractNumId w:val="2"/>
  </w:num>
  <w:num w:numId="20" w16cid:durableId="276185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9A"/>
    <w:rsid w:val="00000EF7"/>
    <w:rsid w:val="000052AB"/>
    <w:rsid w:val="00012729"/>
    <w:rsid w:val="00014DAC"/>
    <w:rsid w:val="00015D96"/>
    <w:rsid w:val="000175B2"/>
    <w:rsid w:val="000360A6"/>
    <w:rsid w:val="0003650E"/>
    <w:rsid w:val="00046EAC"/>
    <w:rsid w:val="00055953"/>
    <w:rsid w:val="0006026D"/>
    <w:rsid w:val="00092D92"/>
    <w:rsid w:val="0009772F"/>
    <w:rsid w:val="00097787"/>
    <w:rsid w:val="000A45A4"/>
    <w:rsid w:val="000B1820"/>
    <w:rsid w:val="000C4B08"/>
    <w:rsid w:val="000D06A1"/>
    <w:rsid w:val="000D1339"/>
    <w:rsid w:val="000E7D38"/>
    <w:rsid w:val="00113444"/>
    <w:rsid w:val="001134A5"/>
    <w:rsid w:val="00113F4E"/>
    <w:rsid w:val="00125068"/>
    <w:rsid w:val="0012508B"/>
    <w:rsid w:val="001342AC"/>
    <w:rsid w:val="00134E79"/>
    <w:rsid w:val="00140B9D"/>
    <w:rsid w:val="00141128"/>
    <w:rsid w:val="00147F15"/>
    <w:rsid w:val="00161A34"/>
    <w:rsid w:val="001621E9"/>
    <w:rsid w:val="00167033"/>
    <w:rsid w:val="00191535"/>
    <w:rsid w:val="00195F64"/>
    <w:rsid w:val="001A5337"/>
    <w:rsid w:val="001A6A8E"/>
    <w:rsid w:val="001B2934"/>
    <w:rsid w:val="001C0D4F"/>
    <w:rsid w:val="001C28CA"/>
    <w:rsid w:val="001C3968"/>
    <w:rsid w:val="001C4A7F"/>
    <w:rsid w:val="001C7164"/>
    <w:rsid w:val="001D2D86"/>
    <w:rsid w:val="001D305E"/>
    <w:rsid w:val="001E0FF4"/>
    <w:rsid w:val="001F21F3"/>
    <w:rsid w:val="00204415"/>
    <w:rsid w:val="00217A5E"/>
    <w:rsid w:val="002201E9"/>
    <w:rsid w:val="002368FD"/>
    <w:rsid w:val="0025589A"/>
    <w:rsid w:val="00256684"/>
    <w:rsid w:val="00262D2E"/>
    <w:rsid w:val="00272748"/>
    <w:rsid w:val="00277D70"/>
    <w:rsid w:val="00280DE3"/>
    <w:rsid w:val="002B36B4"/>
    <w:rsid w:val="002D172A"/>
    <w:rsid w:val="002D432A"/>
    <w:rsid w:val="002E5979"/>
    <w:rsid w:val="002E6EB6"/>
    <w:rsid w:val="002F4980"/>
    <w:rsid w:val="002F7433"/>
    <w:rsid w:val="00304E49"/>
    <w:rsid w:val="00312368"/>
    <w:rsid w:val="00320F7A"/>
    <w:rsid w:val="00350FA4"/>
    <w:rsid w:val="00374C7E"/>
    <w:rsid w:val="00392C30"/>
    <w:rsid w:val="003A0EF7"/>
    <w:rsid w:val="003C1241"/>
    <w:rsid w:val="003D7857"/>
    <w:rsid w:val="003E2D56"/>
    <w:rsid w:val="00432829"/>
    <w:rsid w:val="00437313"/>
    <w:rsid w:val="00455648"/>
    <w:rsid w:val="004758E0"/>
    <w:rsid w:val="00477A64"/>
    <w:rsid w:val="004843AB"/>
    <w:rsid w:val="00487DFC"/>
    <w:rsid w:val="004F5842"/>
    <w:rsid w:val="00504B61"/>
    <w:rsid w:val="00506912"/>
    <w:rsid w:val="00513FEB"/>
    <w:rsid w:val="00516A76"/>
    <w:rsid w:val="0052027F"/>
    <w:rsid w:val="00523F46"/>
    <w:rsid w:val="00526125"/>
    <w:rsid w:val="00530952"/>
    <w:rsid w:val="00562CA5"/>
    <w:rsid w:val="0057494D"/>
    <w:rsid w:val="005814D3"/>
    <w:rsid w:val="0058245C"/>
    <w:rsid w:val="005B2EFC"/>
    <w:rsid w:val="005B4274"/>
    <w:rsid w:val="005D078F"/>
    <w:rsid w:val="005F5CD8"/>
    <w:rsid w:val="005F7F67"/>
    <w:rsid w:val="006135C9"/>
    <w:rsid w:val="006142FA"/>
    <w:rsid w:val="006203F4"/>
    <w:rsid w:val="00661029"/>
    <w:rsid w:val="00690207"/>
    <w:rsid w:val="00697C77"/>
    <w:rsid w:val="006C552A"/>
    <w:rsid w:val="006D707D"/>
    <w:rsid w:val="006D7BC7"/>
    <w:rsid w:val="006E0F17"/>
    <w:rsid w:val="006E1E81"/>
    <w:rsid w:val="006E4DB9"/>
    <w:rsid w:val="006E60C9"/>
    <w:rsid w:val="00703A4F"/>
    <w:rsid w:val="00707FB2"/>
    <w:rsid w:val="00710F76"/>
    <w:rsid w:val="00720238"/>
    <w:rsid w:val="007203E9"/>
    <w:rsid w:val="0075673C"/>
    <w:rsid w:val="00770E48"/>
    <w:rsid w:val="007920FA"/>
    <w:rsid w:val="00792731"/>
    <w:rsid w:val="007D3952"/>
    <w:rsid w:val="0084018B"/>
    <w:rsid w:val="008468F6"/>
    <w:rsid w:val="008508F2"/>
    <w:rsid w:val="00850BC5"/>
    <w:rsid w:val="00857A1E"/>
    <w:rsid w:val="008849DF"/>
    <w:rsid w:val="008A149B"/>
    <w:rsid w:val="008A47BF"/>
    <w:rsid w:val="008C11D6"/>
    <w:rsid w:val="008C339E"/>
    <w:rsid w:val="008C51A5"/>
    <w:rsid w:val="008C7F80"/>
    <w:rsid w:val="00926273"/>
    <w:rsid w:val="009644F9"/>
    <w:rsid w:val="009864DA"/>
    <w:rsid w:val="00992AE3"/>
    <w:rsid w:val="00993895"/>
    <w:rsid w:val="009977D6"/>
    <w:rsid w:val="009C1D3E"/>
    <w:rsid w:val="009D32AB"/>
    <w:rsid w:val="009D488F"/>
    <w:rsid w:val="009E51BF"/>
    <w:rsid w:val="009F3D51"/>
    <w:rsid w:val="009F6BE2"/>
    <w:rsid w:val="00A02B43"/>
    <w:rsid w:val="00A14647"/>
    <w:rsid w:val="00A14B1B"/>
    <w:rsid w:val="00A3071B"/>
    <w:rsid w:val="00A35E21"/>
    <w:rsid w:val="00A562E6"/>
    <w:rsid w:val="00A611CD"/>
    <w:rsid w:val="00A65571"/>
    <w:rsid w:val="00A804B3"/>
    <w:rsid w:val="00A90D15"/>
    <w:rsid w:val="00A923A6"/>
    <w:rsid w:val="00A93934"/>
    <w:rsid w:val="00A9666A"/>
    <w:rsid w:val="00AA2216"/>
    <w:rsid w:val="00AA58B5"/>
    <w:rsid w:val="00AB6863"/>
    <w:rsid w:val="00AD09E8"/>
    <w:rsid w:val="00AD2328"/>
    <w:rsid w:val="00AE654B"/>
    <w:rsid w:val="00AF6E2A"/>
    <w:rsid w:val="00B06999"/>
    <w:rsid w:val="00B23941"/>
    <w:rsid w:val="00B351EA"/>
    <w:rsid w:val="00B56DED"/>
    <w:rsid w:val="00B77554"/>
    <w:rsid w:val="00B915F0"/>
    <w:rsid w:val="00BA1FBA"/>
    <w:rsid w:val="00BA7806"/>
    <w:rsid w:val="00BB2094"/>
    <w:rsid w:val="00BB5EE5"/>
    <w:rsid w:val="00BB6C45"/>
    <w:rsid w:val="00C01F33"/>
    <w:rsid w:val="00C269DC"/>
    <w:rsid w:val="00C3196E"/>
    <w:rsid w:val="00C447E6"/>
    <w:rsid w:val="00C7328D"/>
    <w:rsid w:val="00C774C7"/>
    <w:rsid w:val="00C80605"/>
    <w:rsid w:val="00CB6F16"/>
    <w:rsid w:val="00CD2613"/>
    <w:rsid w:val="00CD5B94"/>
    <w:rsid w:val="00CE07F9"/>
    <w:rsid w:val="00CF2B2A"/>
    <w:rsid w:val="00CF5C23"/>
    <w:rsid w:val="00D30A26"/>
    <w:rsid w:val="00D54329"/>
    <w:rsid w:val="00D57E72"/>
    <w:rsid w:val="00D63D3E"/>
    <w:rsid w:val="00D65441"/>
    <w:rsid w:val="00D73093"/>
    <w:rsid w:val="00D75B4B"/>
    <w:rsid w:val="00D93707"/>
    <w:rsid w:val="00DD4DEA"/>
    <w:rsid w:val="00DE5C38"/>
    <w:rsid w:val="00DF10BC"/>
    <w:rsid w:val="00E06DA1"/>
    <w:rsid w:val="00E078E4"/>
    <w:rsid w:val="00E150BF"/>
    <w:rsid w:val="00E50831"/>
    <w:rsid w:val="00E537E5"/>
    <w:rsid w:val="00E65A5E"/>
    <w:rsid w:val="00EB137A"/>
    <w:rsid w:val="00EC1FBC"/>
    <w:rsid w:val="00EC2881"/>
    <w:rsid w:val="00ED0EDD"/>
    <w:rsid w:val="00EE347B"/>
    <w:rsid w:val="00EE5ED9"/>
    <w:rsid w:val="00EE5FCB"/>
    <w:rsid w:val="00F025B1"/>
    <w:rsid w:val="00F040E8"/>
    <w:rsid w:val="00F074E0"/>
    <w:rsid w:val="00F11632"/>
    <w:rsid w:val="00F522E5"/>
    <w:rsid w:val="00F55078"/>
    <w:rsid w:val="00F603A7"/>
    <w:rsid w:val="00F92195"/>
    <w:rsid w:val="00FA085E"/>
    <w:rsid w:val="00FC4142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70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161A34"/>
    <w:pPr>
      <w:tabs>
        <w:tab w:val="left" w:pos="360"/>
      </w:tabs>
    </w:pPr>
  </w:style>
  <w:style w:type="paragraph" w:customStyle="1" w:styleId="BWCBodyText">
    <w:name w:val="BWC Body Text"/>
    <w:basedOn w:val="Normal"/>
    <w:link w:val="BWCBodyTextChar1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161A34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161A34"/>
    <w:pPr>
      <w:spacing w:before="480" w:after="240"/>
    </w:pPr>
  </w:style>
  <w:style w:type="paragraph" w:customStyle="1" w:styleId="BWCInternalInfo">
    <w:name w:val="BWC Internal Info"/>
    <w:basedOn w:val="Normal"/>
    <w:qFormat/>
    <w:rsid w:val="00161A34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161A34"/>
  </w:style>
  <w:style w:type="paragraph" w:customStyle="1" w:styleId="BWCFileInfo">
    <w:name w:val="BWC File Info"/>
    <w:basedOn w:val="Normal"/>
    <w:qFormat/>
    <w:rsid w:val="00161A34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161A34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161A34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WCBodyTextChar1">
    <w:name w:val="BWC Body Text Char1"/>
    <w:basedOn w:val="DefaultParagraphFont"/>
    <w:link w:val="BWCBodyText"/>
    <w:locked/>
    <w:rsid w:val="00AF6E2A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191535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91535"/>
    <w:rPr>
      <w:rFonts w:ascii="Consolas" w:hAnsi="Consolas" w:cs="Consolas"/>
      <w:w w:val="102"/>
      <w:kern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8C7F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7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F80"/>
    <w:rPr>
      <w:rFonts w:ascii="Times Ext Roman" w:hAnsi="Times Ext Roman" w:cs="Times Ext Roman"/>
      <w:w w:val="102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7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F80"/>
    <w:rPr>
      <w:rFonts w:ascii="Times Ext Roman" w:hAnsi="Times Ext Roman" w:cs="Times Ext Roman"/>
      <w:b/>
      <w:bCs/>
      <w:w w:val="102"/>
      <w:kern w:val="20"/>
      <w:lang w:val="en-GB"/>
    </w:rPr>
  </w:style>
  <w:style w:type="character" w:styleId="Hyperlink">
    <w:name w:val="Hyperlink"/>
    <w:basedOn w:val="DefaultParagraphFont"/>
    <w:unhideWhenUsed/>
    <w:rsid w:val="001A53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337"/>
    <w:rPr>
      <w:color w:val="605E5C"/>
      <w:shd w:val="clear" w:color="auto" w:fill="E1DFDD"/>
    </w:rPr>
  </w:style>
  <w:style w:type="paragraph" w:customStyle="1" w:styleId="ZH1">
    <w:name w:val="ZH1"/>
    <w:rsid w:val="0052027F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52027F"/>
    <w:pPr>
      <w:jc w:val="center"/>
    </w:pPr>
    <w:rPr>
      <w:rFonts w:ascii="Book Antiqua" w:hAnsi="Book Antiqua"/>
      <w:spacing w:val="8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2024-10-16T04:18:00Z</dcterms:created>
  <dcterms:modified xsi:type="dcterms:W3CDTF">2024-10-16T15:50:00Z</dcterms:modified>
</cp:coreProperties>
</file>